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3858E"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r>
    </w:p>
    <w:p w14:paraId="7E6749E3" w14:textId="77777777" w:rsidR="000052BD" w:rsidRPr="00971298" w:rsidRDefault="000052BD" w:rsidP="000052BD">
      <w:pPr>
        <w:spacing w:line="480" w:lineRule="auto"/>
        <w:jc w:val="center"/>
        <w:rPr>
          <w:rFonts w:ascii="Times New Roman" w:hAnsi="Times New Roman" w:cs="Times New Roman"/>
          <w:b/>
          <w:sz w:val="24"/>
          <w:szCs w:val="24"/>
        </w:rPr>
      </w:pPr>
    </w:p>
    <w:p w14:paraId="5B8A773C" w14:textId="77777777" w:rsidR="000052BD" w:rsidRPr="00971298" w:rsidRDefault="000052BD" w:rsidP="000052BD">
      <w:pPr>
        <w:spacing w:line="480" w:lineRule="auto"/>
        <w:jc w:val="center"/>
        <w:rPr>
          <w:rFonts w:ascii="Times New Roman" w:hAnsi="Times New Roman" w:cs="Times New Roman"/>
          <w:b/>
          <w:sz w:val="24"/>
          <w:szCs w:val="24"/>
        </w:rPr>
      </w:pPr>
    </w:p>
    <w:p w14:paraId="6A0D16AE" w14:textId="77777777" w:rsidR="000052BD" w:rsidRPr="00971298" w:rsidRDefault="000052BD" w:rsidP="000052BD">
      <w:pPr>
        <w:spacing w:line="480" w:lineRule="auto"/>
        <w:jc w:val="center"/>
        <w:rPr>
          <w:rFonts w:ascii="Times New Roman" w:hAnsi="Times New Roman" w:cs="Times New Roman"/>
          <w:b/>
          <w:sz w:val="24"/>
          <w:szCs w:val="24"/>
        </w:rPr>
      </w:pPr>
    </w:p>
    <w:p w14:paraId="132C01E8" w14:textId="77777777" w:rsidR="000052BD" w:rsidRPr="00971298" w:rsidRDefault="000052BD" w:rsidP="000052BD">
      <w:pPr>
        <w:spacing w:line="480" w:lineRule="auto"/>
        <w:jc w:val="center"/>
        <w:rPr>
          <w:rFonts w:ascii="Times New Roman" w:hAnsi="Times New Roman" w:cs="Times New Roman"/>
          <w:b/>
          <w:sz w:val="24"/>
          <w:szCs w:val="24"/>
        </w:rPr>
      </w:pPr>
      <w:r w:rsidRPr="00971298">
        <w:rPr>
          <w:rFonts w:ascii="Times New Roman" w:hAnsi="Times New Roman" w:cs="Times New Roman"/>
          <w:b/>
          <w:sz w:val="24"/>
          <w:szCs w:val="24"/>
        </w:rPr>
        <w:t>COMPARISON OF TWO COURSES</w:t>
      </w:r>
    </w:p>
    <w:p w14:paraId="1A51DBF4" w14:textId="77777777" w:rsidR="000052BD" w:rsidRPr="00971298" w:rsidRDefault="000052BD" w:rsidP="000052BD">
      <w:pPr>
        <w:spacing w:line="480" w:lineRule="auto"/>
        <w:jc w:val="center"/>
        <w:rPr>
          <w:rFonts w:ascii="Times New Roman" w:hAnsi="Times New Roman" w:cs="Times New Roman"/>
          <w:b/>
          <w:sz w:val="24"/>
          <w:szCs w:val="24"/>
        </w:rPr>
      </w:pPr>
    </w:p>
    <w:p w14:paraId="516FDBBB" w14:textId="77777777" w:rsidR="000052BD" w:rsidRPr="00971298" w:rsidRDefault="000052BD" w:rsidP="000052BD">
      <w:pPr>
        <w:spacing w:line="480" w:lineRule="auto"/>
        <w:jc w:val="center"/>
        <w:rPr>
          <w:rFonts w:ascii="Times New Roman" w:hAnsi="Times New Roman" w:cs="Times New Roman"/>
          <w:sz w:val="24"/>
          <w:szCs w:val="24"/>
        </w:rPr>
      </w:pPr>
      <w:r w:rsidRPr="00971298">
        <w:rPr>
          <w:rFonts w:ascii="Times New Roman" w:hAnsi="Times New Roman" w:cs="Times New Roman"/>
          <w:sz w:val="24"/>
          <w:szCs w:val="24"/>
        </w:rPr>
        <w:t>Student's Affiliations</w:t>
      </w:r>
    </w:p>
    <w:p w14:paraId="4B4D88B3" w14:textId="77777777" w:rsidR="000052BD" w:rsidRPr="00971298" w:rsidRDefault="000052BD" w:rsidP="000052BD">
      <w:pPr>
        <w:spacing w:line="480" w:lineRule="auto"/>
        <w:jc w:val="center"/>
        <w:rPr>
          <w:rFonts w:ascii="Times New Roman" w:hAnsi="Times New Roman" w:cs="Times New Roman"/>
          <w:sz w:val="24"/>
          <w:szCs w:val="24"/>
        </w:rPr>
      </w:pPr>
      <w:r w:rsidRPr="00971298">
        <w:rPr>
          <w:rFonts w:ascii="Times New Roman" w:hAnsi="Times New Roman" w:cs="Times New Roman"/>
          <w:sz w:val="24"/>
          <w:szCs w:val="24"/>
        </w:rPr>
        <w:t>Institution's affiliations</w:t>
      </w:r>
    </w:p>
    <w:p w14:paraId="788206DA" w14:textId="77777777" w:rsidR="000052BD" w:rsidRPr="00971298" w:rsidRDefault="000052BD" w:rsidP="000052BD">
      <w:pPr>
        <w:spacing w:line="480" w:lineRule="auto"/>
        <w:jc w:val="center"/>
        <w:rPr>
          <w:rFonts w:ascii="Times New Roman" w:hAnsi="Times New Roman" w:cs="Times New Roman"/>
          <w:b/>
          <w:sz w:val="24"/>
          <w:szCs w:val="24"/>
        </w:rPr>
      </w:pPr>
      <w:r w:rsidRPr="00971298">
        <w:rPr>
          <w:rFonts w:ascii="Times New Roman" w:hAnsi="Times New Roman" w:cs="Times New Roman"/>
          <w:sz w:val="24"/>
          <w:szCs w:val="24"/>
        </w:rPr>
        <w:t>Due date of the assignment</w:t>
      </w:r>
      <w:r w:rsidRPr="00971298">
        <w:rPr>
          <w:rFonts w:ascii="Times New Roman" w:hAnsi="Times New Roman" w:cs="Times New Roman"/>
          <w:b/>
          <w:sz w:val="24"/>
          <w:szCs w:val="24"/>
        </w:rPr>
        <w:br w:type="page"/>
      </w:r>
    </w:p>
    <w:p w14:paraId="2F4DD281" w14:textId="77777777" w:rsidR="000052BD" w:rsidRPr="00971298" w:rsidRDefault="000052BD" w:rsidP="000052BD">
      <w:pPr>
        <w:spacing w:line="480" w:lineRule="auto"/>
        <w:jc w:val="center"/>
        <w:rPr>
          <w:rFonts w:ascii="Times New Roman" w:hAnsi="Times New Roman" w:cs="Times New Roman"/>
          <w:b/>
          <w:sz w:val="24"/>
          <w:szCs w:val="24"/>
        </w:rPr>
      </w:pPr>
      <w:r w:rsidRPr="00971298">
        <w:rPr>
          <w:rFonts w:ascii="Times New Roman" w:hAnsi="Times New Roman" w:cs="Times New Roman"/>
          <w:b/>
          <w:sz w:val="24"/>
          <w:szCs w:val="24"/>
        </w:rPr>
        <w:lastRenderedPageBreak/>
        <w:t>COMPARISON OF TWO C</w:t>
      </w:r>
      <w:r>
        <w:rPr>
          <w:rFonts w:ascii="Times New Roman" w:hAnsi="Times New Roman" w:cs="Times New Roman"/>
          <w:b/>
          <w:sz w:val="24"/>
          <w:szCs w:val="24"/>
        </w:rPr>
        <w:t>AREERS</w:t>
      </w:r>
    </w:p>
    <w:p w14:paraId="57917BB3" w14:textId="77777777" w:rsidR="000052BD" w:rsidRPr="00971298" w:rsidRDefault="000052BD" w:rsidP="000052BD">
      <w:pPr>
        <w:spacing w:line="480" w:lineRule="auto"/>
        <w:ind w:firstLine="720"/>
        <w:rPr>
          <w:rFonts w:ascii="Times New Roman" w:hAnsi="Times New Roman" w:cs="Times New Roman"/>
          <w:sz w:val="24"/>
          <w:szCs w:val="24"/>
        </w:rPr>
      </w:pPr>
      <w:r w:rsidRPr="00971298">
        <w:rPr>
          <w:rFonts w:ascii="Times New Roman" w:hAnsi="Times New Roman" w:cs="Times New Roman"/>
          <w:sz w:val="24"/>
          <w:szCs w:val="24"/>
        </w:rPr>
        <w:t>Choosing a course to pursue in any educational institution is very relevant in helping students be in the right place. Due diligence is required to make all the decisions vital and avoid negative consequences later on. This paper gives information on two courses I chose in the same university. The information contained includes; the qualifications for the courses, employability, earnings, and working conditions.</w:t>
      </w:r>
    </w:p>
    <w:p w14:paraId="03435DE5"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t xml:space="preserve">In my case, I have considered the Johns Hopkins School of Medicine M.D. </w:t>
      </w:r>
      <w:r>
        <w:rPr>
          <w:rFonts w:ascii="Times New Roman" w:hAnsi="Times New Roman" w:cs="Times New Roman"/>
          <w:sz w:val="24"/>
          <w:szCs w:val="24"/>
        </w:rPr>
        <w:t>The university</w:t>
      </w:r>
      <w:r w:rsidRPr="00971298">
        <w:rPr>
          <w:rFonts w:ascii="Times New Roman" w:hAnsi="Times New Roman" w:cs="Times New Roman"/>
          <w:sz w:val="24"/>
          <w:szCs w:val="24"/>
        </w:rPr>
        <w:t xml:space="preserve">, one of the best in the world. The courses of interest are Bachelor of science Pharmacy and Bachelor of Science in nursing. Bachelor of </w:t>
      </w:r>
      <w:r>
        <w:rPr>
          <w:rFonts w:ascii="Times New Roman" w:hAnsi="Times New Roman" w:cs="Times New Roman"/>
          <w:sz w:val="24"/>
          <w:szCs w:val="24"/>
        </w:rPr>
        <w:t>S</w:t>
      </w:r>
      <w:r w:rsidRPr="00971298">
        <w:rPr>
          <w:rFonts w:ascii="Times New Roman" w:hAnsi="Times New Roman" w:cs="Times New Roman"/>
          <w:sz w:val="24"/>
          <w:szCs w:val="24"/>
        </w:rPr>
        <w:t xml:space="preserve">cience Pharmacy is a course for the medicine dealers, while Bachelor of science nursing is a course for nurses. The education requirements for Bachelor of </w:t>
      </w:r>
      <w:r>
        <w:rPr>
          <w:rFonts w:ascii="Times New Roman" w:hAnsi="Times New Roman" w:cs="Times New Roman"/>
          <w:sz w:val="24"/>
          <w:szCs w:val="24"/>
        </w:rPr>
        <w:t>S</w:t>
      </w:r>
      <w:r w:rsidRPr="00971298">
        <w:rPr>
          <w:rFonts w:ascii="Times New Roman" w:hAnsi="Times New Roman" w:cs="Times New Roman"/>
          <w:sz w:val="24"/>
          <w:szCs w:val="24"/>
        </w:rPr>
        <w:t>cience Pharmacy include the following; Minimum Mean Grade of B+ and above in high school examination and a Mean grade of B+ and above in Chemistry, with at least B(Plain) in Mathematics ("Prerequisites, Requirements</w:t>
      </w:r>
      <w:r>
        <w:rPr>
          <w:rFonts w:ascii="Times New Roman" w:hAnsi="Times New Roman" w:cs="Times New Roman"/>
          <w:sz w:val="24"/>
          <w:szCs w:val="24"/>
        </w:rPr>
        <w:t>,</w:t>
      </w:r>
      <w:r w:rsidRPr="00971298">
        <w:rPr>
          <w:rFonts w:ascii="Times New Roman" w:hAnsi="Times New Roman" w:cs="Times New Roman"/>
          <w:sz w:val="24"/>
          <w:szCs w:val="24"/>
        </w:rPr>
        <w:t xml:space="preserve"> and Policies | Johns Hopkins University School of Medicine M.D. Program," n.d.). The educational requirements of Bachelor of Science in nursing are the following; Mean Grade of B in high school</w:t>
      </w:r>
      <w:r>
        <w:rPr>
          <w:rFonts w:ascii="Times New Roman" w:hAnsi="Times New Roman" w:cs="Times New Roman"/>
          <w:sz w:val="24"/>
          <w:szCs w:val="24"/>
        </w:rPr>
        <w:t>; B-</w:t>
      </w:r>
      <w:r w:rsidRPr="00971298">
        <w:rPr>
          <w:rFonts w:ascii="Times New Roman" w:hAnsi="Times New Roman" w:cs="Times New Roman"/>
          <w:sz w:val="24"/>
          <w:szCs w:val="24"/>
        </w:rPr>
        <w:t xml:space="preserve"> in Biology and Chemistry; and either Mathematics or Physics;</w:t>
      </w:r>
      <w:r>
        <w:rPr>
          <w:rFonts w:ascii="Times New Roman" w:hAnsi="Times New Roman" w:cs="Times New Roman"/>
          <w:sz w:val="24"/>
          <w:szCs w:val="24"/>
        </w:rPr>
        <w:t xml:space="preserve"> and English. A weighted 36points and above is a must</w:t>
      </w:r>
      <w:r w:rsidRPr="00971298">
        <w:rPr>
          <w:rFonts w:ascii="Times New Roman" w:hAnsi="Times New Roman" w:cs="Times New Roman"/>
          <w:sz w:val="24"/>
          <w:szCs w:val="24"/>
        </w:rPr>
        <w:t>, or 'A'</w:t>
      </w:r>
      <w:r>
        <w:rPr>
          <w:rFonts w:ascii="Times New Roman" w:hAnsi="Times New Roman" w:cs="Times New Roman"/>
          <w:sz w:val="24"/>
          <w:szCs w:val="24"/>
        </w:rPr>
        <w:t xml:space="preserve"> Level – 3</w:t>
      </w:r>
      <w:r w:rsidRPr="00971298">
        <w:rPr>
          <w:rFonts w:ascii="Times New Roman" w:hAnsi="Times New Roman" w:cs="Times New Roman"/>
          <w:sz w:val="24"/>
          <w:szCs w:val="24"/>
        </w:rPr>
        <w:t xml:space="preserve"> passes in Biology and Chemistry and either Mathematics or Physics. There are no additional certificates in this field. </w:t>
      </w:r>
    </w:p>
    <w:p w14:paraId="4A75C1D4" w14:textId="77777777" w:rsidR="000052BD" w:rsidRPr="00971298" w:rsidRDefault="000052BD" w:rsidP="000052BD">
      <w:pPr>
        <w:spacing w:line="480" w:lineRule="auto"/>
        <w:ind w:firstLine="720"/>
        <w:rPr>
          <w:rFonts w:ascii="Times New Roman" w:hAnsi="Times New Roman" w:cs="Times New Roman"/>
          <w:sz w:val="24"/>
          <w:szCs w:val="24"/>
        </w:rPr>
      </w:pPr>
      <w:r w:rsidRPr="00971298">
        <w:rPr>
          <w:rFonts w:ascii="Times New Roman" w:hAnsi="Times New Roman" w:cs="Times New Roman"/>
          <w:sz w:val="24"/>
          <w:szCs w:val="24"/>
        </w:rPr>
        <w:t xml:space="preserve">The fees in the </w:t>
      </w:r>
      <w:r>
        <w:rPr>
          <w:rFonts w:ascii="Times New Roman" w:hAnsi="Times New Roman" w:cs="Times New Roman"/>
          <w:sz w:val="24"/>
          <w:szCs w:val="24"/>
        </w:rPr>
        <w:t>B</w:t>
      </w:r>
      <w:r w:rsidRPr="00971298">
        <w:rPr>
          <w:rFonts w:ascii="Times New Roman" w:hAnsi="Times New Roman" w:cs="Times New Roman"/>
          <w:sz w:val="24"/>
          <w:szCs w:val="24"/>
        </w:rPr>
        <w:t>achelor of science nursing is full-t</w:t>
      </w:r>
      <w:r>
        <w:rPr>
          <w:rFonts w:ascii="Times New Roman" w:hAnsi="Times New Roman" w:cs="Times New Roman"/>
          <w:sz w:val="24"/>
          <w:szCs w:val="24"/>
        </w:rPr>
        <w:t xml:space="preserve">ime MSN: $41,724, full-time MSN or </w:t>
      </w:r>
      <w:r w:rsidRPr="00971298">
        <w:rPr>
          <w:rFonts w:ascii="Times New Roman" w:hAnsi="Times New Roman" w:cs="Times New Roman"/>
          <w:sz w:val="24"/>
          <w:szCs w:val="24"/>
        </w:rPr>
        <w:t>MPH: $57,420</w:t>
      </w:r>
      <w:r>
        <w:rPr>
          <w:rFonts w:ascii="Times New Roman" w:hAnsi="Times New Roman" w:cs="Times New Roman"/>
          <w:sz w:val="24"/>
          <w:szCs w:val="24"/>
        </w:rPr>
        <w:t>,</w:t>
      </w:r>
      <w:r w:rsidRPr="00971298">
        <w:rPr>
          <w:rFonts w:ascii="Times New Roman" w:hAnsi="Times New Roman" w:cs="Times New Roman"/>
          <w:sz w:val="24"/>
          <w:szCs w:val="24"/>
        </w:rPr>
        <w:t xml:space="preserve"> while the fees of bachelor of science pharmacist </w:t>
      </w:r>
      <w:r>
        <w:rPr>
          <w:rFonts w:ascii="Times New Roman" w:hAnsi="Times New Roman" w:cs="Times New Roman"/>
          <w:sz w:val="24"/>
          <w:szCs w:val="24"/>
        </w:rPr>
        <w:t>are</w:t>
      </w:r>
      <w:r w:rsidRPr="00971298">
        <w:rPr>
          <w:rFonts w:ascii="Times New Roman" w:hAnsi="Times New Roman" w:cs="Times New Roman"/>
          <w:sz w:val="24"/>
          <w:szCs w:val="24"/>
        </w:rPr>
        <w:t xml:space="preserve"> $31,820</w:t>
      </w:r>
    </w:p>
    <w:p w14:paraId="2299BF3B" w14:textId="77777777" w:rsidR="000052BD" w:rsidRPr="00971298" w:rsidRDefault="000052BD" w:rsidP="000052BD">
      <w:pPr>
        <w:spacing w:line="480" w:lineRule="auto"/>
        <w:rPr>
          <w:rFonts w:ascii="Times New Roman" w:hAnsi="Times New Roman" w:cs="Times New Roman"/>
          <w:sz w:val="24"/>
          <w:szCs w:val="24"/>
        </w:rPr>
      </w:pPr>
      <w:r>
        <w:rPr>
          <w:rFonts w:ascii="Times New Roman" w:hAnsi="Times New Roman" w:cs="Times New Roman"/>
          <w:sz w:val="24"/>
          <w:szCs w:val="24"/>
        </w:rPr>
        <w:t>(full-time MPH—5 periods</w:t>
      </w:r>
      <w:r w:rsidRPr="00971298">
        <w:rPr>
          <w:rFonts w:ascii="Times New Roman" w:hAnsi="Times New Roman" w:cs="Times New Roman"/>
          <w:sz w:val="24"/>
          <w:szCs w:val="24"/>
        </w:rPr>
        <w:t>). Th</w:t>
      </w:r>
      <w:r>
        <w:rPr>
          <w:rFonts w:ascii="Times New Roman" w:hAnsi="Times New Roman" w:cs="Times New Roman"/>
          <w:sz w:val="24"/>
          <w:szCs w:val="24"/>
        </w:rPr>
        <w:t>erefore, this</w:t>
      </w:r>
      <w:r w:rsidRPr="00971298">
        <w:rPr>
          <w:rFonts w:ascii="Times New Roman" w:hAnsi="Times New Roman" w:cs="Times New Roman"/>
          <w:sz w:val="24"/>
          <w:szCs w:val="24"/>
        </w:rPr>
        <w:t xml:space="preserve"> is </w:t>
      </w:r>
      <w:r>
        <w:rPr>
          <w:rFonts w:ascii="Times New Roman" w:hAnsi="Times New Roman" w:cs="Times New Roman"/>
          <w:sz w:val="24"/>
          <w:szCs w:val="24"/>
        </w:rPr>
        <w:t xml:space="preserve">the </w:t>
      </w:r>
      <w:r w:rsidRPr="00971298">
        <w:rPr>
          <w:rFonts w:ascii="Times New Roman" w:hAnsi="Times New Roman" w:cs="Times New Roman"/>
          <w:sz w:val="24"/>
          <w:szCs w:val="24"/>
        </w:rPr>
        <w:t>total fee</w:t>
      </w:r>
      <w:r>
        <w:rPr>
          <w:rFonts w:ascii="Times New Roman" w:hAnsi="Times New Roman" w:cs="Times New Roman"/>
          <w:sz w:val="24"/>
          <w:szCs w:val="24"/>
        </w:rPr>
        <w:t>,</w:t>
      </w:r>
      <w:r w:rsidRPr="00971298">
        <w:rPr>
          <w:rFonts w:ascii="Times New Roman" w:hAnsi="Times New Roman" w:cs="Times New Roman"/>
          <w:sz w:val="24"/>
          <w:szCs w:val="24"/>
        </w:rPr>
        <w:t xml:space="preserve"> and the</w:t>
      </w:r>
      <w:r>
        <w:rPr>
          <w:rFonts w:ascii="Times New Roman" w:hAnsi="Times New Roman" w:cs="Times New Roman"/>
          <w:sz w:val="24"/>
          <w:szCs w:val="24"/>
        </w:rPr>
        <w:t xml:space="preserve"> accommodation is</w:t>
      </w:r>
      <w:r w:rsidRPr="00971298">
        <w:rPr>
          <w:rFonts w:ascii="Times New Roman" w:hAnsi="Times New Roman" w:cs="Times New Roman"/>
          <w:sz w:val="24"/>
          <w:szCs w:val="24"/>
        </w:rPr>
        <w:t xml:space="preserve"> at the university premises ("Tuition &amp; Costs | Johns Hopkins University," n.d.)</w:t>
      </w:r>
    </w:p>
    <w:p w14:paraId="7F4A0369"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noProof/>
          <w:sz w:val="24"/>
          <w:szCs w:val="24"/>
        </w:rPr>
        <w:lastRenderedPageBreak/>
        <w:drawing>
          <wp:inline distT="0" distB="0" distL="0" distR="0" wp14:anchorId="4CB54189" wp14:editId="60A00DE4">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571D033"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t xml:space="preserve">Over the years, due to the need for science teachers, the success rate in securing jobs is almost equal for both choices, that is, Bachelor of science nursing and Bachelor of </w:t>
      </w:r>
      <w:r>
        <w:rPr>
          <w:rFonts w:ascii="Times New Roman" w:hAnsi="Times New Roman" w:cs="Times New Roman"/>
          <w:sz w:val="24"/>
          <w:szCs w:val="24"/>
        </w:rPr>
        <w:t>S</w:t>
      </w:r>
      <w:r w:rsidRPr="00971298">
        <w:rPr>
          <w:rFonts w:ascii="Times New Roman" w:hAnsi="Times New Roman" w:cs="Times New Roman"/>
          <w:sz w:val="24"/>
          <w:szCs w:val="24"/>
        </w:rPr>
        <w:t xml:space="preserve">cience Pharmacy. The two courses relating closely with each other is the reason for almost the same job rate. The earnings of a pharmacist </w:t>
      </w:r>
      <w:proofErr w:type="gramStart"/>
      <w:r w:rsidRPr="00971298">
        <w:rPr>
          <w:rFonts w:ascii="Times New Roman" w:hAnsi="Times New Roman" w:cs="Times New Roman"/>
          <w:sz w:val="24"/>
          <w:szCs w:val="24"/>
        </w:rPr>
        <w:t>is</w:t>
      </w:r>
      <w:proofErr w:type="gramEnd"/>
      <w:r w:rsidRPr="00971298">
        <w:rPr>
          <w:rFonts w:ascii="Times New Roman" w:hAnsi="Times New Roman" w:cs="Times New Roman"/>
          <w:sz w:val="24"/>
          <w:szCs w:val="24"/>
        </w:rPr>
        <w:t xml:space="preserve"> an average of </w:t>
      </w:r>
      <w:r>
        <w:rPr>
          <w:rFonts w:ascii="Times New Roman" w:hAnsi="Times New Roman" w:cs="Times New Roman"/>
          <w:sz w:val="24"/>
          <w:szCs w:val="24"/>
        </w:rPr>
        <w:t>$</w:t>
      </w:r>
      <w:r w:rsidRPr="00971298">
        <w:rPr>
          <w:rFonts w:ascii="Times New Roman" w:hAnsi="Times New Roman" w:cs="Times New Roman"/>
          <w:sz w:val="24"/>
          <w:szCs w:val="24"/>
        </w:rPr>
        <w:t xml:space="preserve">61938. The earning of </w:t>
      </w:r>
      <w:r>
        <w:rPr>
          <w:rFonts w:ascii="Times New Roman" w:hAnsi="Times New Roman" w:cs="Times New Roman"/>
          <w:sz w:val="24"/>
          <w:szCs w:val="24"/>
        </w:rPr>
        <w:t>somewhat</w:t>
      </w:r>
      <w:r w:rsidRPr="00971298">
        <w:rPr>
          <w:rFonts w:ascii="Times New Roman" w:hAnsi="Times New Roman" w:cs="Times New Roman"/>
          <w:sz w:val="24"/>
          <w:szCs w:val="24"/>
        </w:rPr>
        <w:t xml:space="preserve"> experienced is </w:t>
      </w:r>
      <w:r>
        <w:rPr>
          <w:rFonts w:ascii="Times New Roman" w:hAnsi="Times New Roman" w:cs="Times New Roman"/>
          <w:sz w:val="24"/>
          <w:szCs w:val="24"/>
        </w:rPr>
        <w:t>$</w:t>
      </w:r>
      <w:r w:rsidRPr="00971298">
        <w:rPr>
          <w:rFonts w:ascii="Times New Roman" w:hAnsi="Times New Roman" w:cs="Times New Roman"/>
          <w:sz w:val="24"/>
          <w:szCs w:val="24"/>
        </w:rPr>
        <w:t>47000. The making of a new pharmacist is 44000USD and the average earning of a</w:t>
      </w:r>
      <w:r>
        <w:rPr>
          <w:rFonts w:ascii="Times New Roman" w:hAnsi="Times New Roman" w:cs="Times New Roman"/>
          <w:sz w:val="24"/>
          <w:szCs w:val="24"/>
        </w:rPr>
        <w:t xml:space="preserve"> professional</w:t>
      </w:r>
      <w:r w:rsidRPr="00971298">
        <w:rPr>
          <w:rFonts w:ascii="Times New Roman" w:hAnsi="Times New Roman" w:cs="Times New Roman"/>
          <w:sz w:val="24"/>
          <w:szCs w:val="24"/>
        </w:rPr>
        <w:t xml:space="preserve"> pharmacist averages 48000USD. The experience level determines the earnings. The average earnings of a nurse are 86524USD. According to the experience levels, the earnings range, with a registered nurse earning 67000USD, a family nurse practitioner making 97000USD and a nursing manager earning 90000USD.</w:t>
      </w:r>
    </w:p>
    <w:p w14:paraId="0A4D1484"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noProof/>
          <w:sz w:val="24"/>
          <w:szCs w:val="24"/>
        </w:rPr>
        <w:lastRenderedPageBreak/>
        <w:drawing>
          <wp:inline distT="0" distB="0" distL="0" distR="0" wp14:anchorId="7741DDF5" wp14:editId="34ED030E">
            <wp:extent cx="27813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71298">
        <w:rPr>
          <w:rFonts w:ascii="Times New Roman" w:hAnsi="Times New Roman" w:cs="Times New Roman"/>
          <w:noProof/>
          <w:sz w:val="24"/>
          <w:szCs w:val="24"/>
        </w:rPr>
        <w:drawing>
          <wp:inline distT="0" distB="0" distL="0" distR="0" wp14:anchorId="039AFE17" wp14:editId="6C126F33">
            <wp:extent cx="3076575" cy="27336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18B337"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t>A nursing course requires working from a hospital, while a pharmacist requires working in laboratories and chemists. The nurse handles patients who are ailing or for check-ups while the pharmacist handles every type of medicine. In both professions, good thinking and decision-making are a necessity. However, there are laws that both jobs have to follow. With the nurse having to consult doctors before making complex decisions, the pharmacist should also consult from the various departments in the laboratories. In nursing, the consequence of making a mistake is more severe as compared to a pharmacist. The results are due to the outcomes of the error.</w:t>
      </w:r>
    </w:p>
    <w:p w14:paraId="30A025B7" w14:textId="77777777" w:rsidR="000052BD" w:rsidRPr="00971298" w:rsidRDefault="000052BD" w:rsidP="000052BD">
      <w:pPr>
        <w:spacing w:line="480" w:lineRule="auto"/>
        <w:rPr>
          <w:rFonts w:ascii="Times New Roman" w:hAnsi="Times New Roman" w:cs="Times New Roman"/>
          <w:sz w:val="24"/>
          <w:szCs w:val="24"/>
        </w:rPr>
      </w:pPr>
    </w:p>
    <w:p w14:paraId="0AD3A411" w14:textId="77777777" w:rsidR="000052BD" w:rsidRPr="00971298" w:rsidRDefault="000052BD" w:rsidP="000052BD">
      <w:pPr>
        <w:spacing w:line="480" w:lineRule="auto"/>
        <w:rPr>
          <w:rFonts w:ascii="Times New Roman" w:hAnsi="Times New Roman" w:cs="Times New Roman"/>
          <w:sz w:val="24"/>
          <w:szCs w:val="24"/>
        </w:rPr>
      </w:pPr>
    </w:p>
    <w:p w14:paraId="7449D7B2" w14:textId="77777777" w:rsidR="000052BD" w:rsidRPr="00971298" w:rsidRDefault="000052BD" w:rsidP="000052BD">
      <w:pPr>
        <w:spacing w:line="480" w:lineRule="auto"/>
        <w:rPr>
          <w:rFonts w:ascii="Times New Roman" w:hAnsi="Times New Roman" w:cs="Times New Roman"/>
          <w:sz w:val="24"/>
          <w:szCs w:val="24"/>
        </w:rPr>
      </w:pPr>
    </w:p>
    <w:p w14:paraId="4FE4B85B" w14:textId="77777777" w:rsidR="000052BD" w:rsidRPr="00971298" w:rsidRDefault="000052BD" w:rsidP="000052BD">
      <w:pPr>
        <w:spacing w:line="480" w:lineRule="auto"/>
        <w:rPr>
          <w:rFonts w:ascii="Times New Roman" w:eastAsia="Times New Roman" w:hAnsi="Times New Roman" w:cs="Times New Roman"/>
          <w:b/>
          <w:color w:val="000000"/>
          <w:sz w:val="24"/>
          <w:szCs w:val="24"/>
        </w:rPr>
      </w:pPr>
    </w:p>
    <w:p w14:paraId="14815C18" w14:textId="77777777" w:rsidR="000052BD" w:rsidRPr="00971298" w:rsidRDefault="000052BD" w:rsidP="000052BD">
      <w:pPr>
        <w:spacing w:line="480" w:lineRule="auto"/>
        <w:rPr>
          <w:rFonts w:ascii="Times New Roman" w:eastAsia="Times New Roman" w:hAnsi="Times New Roman" w:cs="Times New Roman"/>
          <w:b/>
          <w:color w:val="000000"/>
          <w:sz w:val="24"/>
          <w:szCs w:val="24"/>
        </w:rPr>
      </w:pPr>
    </w:p>
    <w:p w14:paraId="41B6C0D0" w14:textId="77777777" w:rsidR="000052BD" w:rsidRPr="00971298" w:rsidRDefault="000052BD" w:rsidP="000052BD">
      <w:pPr>
        <w:shd w:val="clear" w:color="auto" w:fill="FFFFFF"/>
        <w:spacing w:after="0" w:line="480" w:lineRule="auto"/>
        <w:jc w:val="center"/>
        <w:rPr>
          <w:rFonts w:ascii="Times New Roman" w:eastAsia="Times New Roman" w:hAnsi="Times New Roman" w:cs="Times New Roman"/>
          <w:b/>
          <w:color w:val="000000"/>
          <w:sz w:val="24"/>
          <w:szCs w:val="24"/>
        </w:rPr>
      </w:pPr>
      <w:r w:rsidRPr="00971298">
        <w:rPr>
          <w:rFonts w:ascii="Times New Roman" w:eastAsia="Times New Roman" w:hAnsi="Times New Roman" w:cs="Times New Roman"/>
          <w:b/>
          <w:color w:val="000000"/>
          <w:sz w:val="24"/>
          <w:szCs w:val="24"/>
        </w:rPr>
        <w:lastRenderedPageBreak/>
        <w:t>References</w:t>
      </w:r>
    </w:p>
    <w:p w14:paraId="1B0FB8F7" w14:textId="77777777" w:rsidR="000052BD" w:rsidRPr="00971298" w:rsidRDefault="000052BD" w:rsidP="000052BD">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971298">
        <w:rPr>
          <w:rFonts w:ascii="Times New Roman" w:eastAsia="Times New Roman" w:hAnsi="Times New Roman" w:cs="Times New Roman"/>
          <w:color w:val="000000"/>
          <w:sz w:val="24"/>
          <w:szCs w:val="24"/>
        </w:rPr>
        <w:t>Bachelor of Science in Nursing (BSN) Salary | PayScale. (n.d.). Retrieved from https://www.payscale.com/research/US/Degree=Bachelor_of_Science_in_Nursing_(BSN)/Salary</w:t>
      </w:r>
    </w:p>
    <w:p w14:paraId="4537A78F" w14:textId="77777777" w:rsidR="000052BD" w:rsidRPr="00971298" w:rsidRDefault="000052BD" w:rsidP="000052BD">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971298">
        <w:rPr>
          <w:rFonts w:ascii="Times New Roman" w:eastAsia="Times New Roman" w:hAnsi="Times New Roman" w:cs="Times New Roman"/>
          <w:color w:val="000000"/>
          <w:sz w:val="24"/>
          <w:szCs w:val="24"/>
        </w:rPr>
        <w:t>Prerequisites, Requirements</w:t>
      </w:r>
      <w:r>
        <w:rPr>
          <w:rFonts w:ascii="Times New Roman" w:eastAsia="Times New Roman" w:hAnsi="Times New Roman" w:cs="Times New Roman"/>
          <w:color w:val="000000"/>
          <w:sz w:val="24"/>
          <w:szCs w:val="24"/>
        </w:rPr>
        <w:t>,</w:t>
      </w:r>
      <w:r w:rsidRPr="00971298">
        <w:rPr>
          <w:rFonts w:ascii="Times New Roman" w:eastAsia="Times New Roman" w:hAnsi="Times New Roman" w:cs="Times New Roman"/>
          <w:color w:val="000000"/>
          <w:sz w:val="24"/>
          <w:szCs w:val="24"/>
        </w:rPr>
        <w:t xml:space="preserve"> and Policies | Johns Hopkins University School of Medicine M.D. Program. (n.d.). Retrieved from https://www.hopkinsmedicine.org/som/education-programs/md-program/application-process/prerequisites-requirements-and-policies.html</w:t>
      </w:r>
    </w:p>
    <w:p w14:paraId="0323EBE6" w14:textId="77777777" w:rsidR="000052BD" w:rsidRPr="00971298" w:rsidRDefault="000052BD" w:rsidP="000052BD">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971298">
        <w:rPr>
          <w:rFonts w:ascii="Times New Roman" w:eastAsia="Times New Roman" w:hAnsi="Times New Roman" w:cs="Times New Roman"/>
          <w:color w:val="000000"/>
          <w:sz w:val="24"/>
          <w:szCs w:val="24"/>
        </w:rPr>
        <w:t>Tuition &amp; Costs | Johns Hopkins University. (n.d.). Retrieved from https://www.jhu.edu/admissions/tuition/</w:t>
      </w:r>
    </w:p>
    <w:p w14:paraId="141D8CF5" w14:textId="77777777" w:rsidR="000052BD" w:rsidRPr="00971298" w:rsidRDefault="000052BD" w:rsidP="000052BD">
      <w:pPr>
        <w:spacing w:line="480" w:lineRule="auto"/>
        <w:rPr>
          <w:rFonts w:ascii="Times New Roman" w:hAnsi="Times New Roman" w:cs="Times New Roman"/>
          <w:sz w:val="24"/>
          <w:szCs w:val="24"/>
        </w:rPr>
      </w:pPr>
    </w:p>
    <w:p w14:paraId="5155F8FD" w14:textId="77777777" w:rsidR="00C800DA" w:rsidRDefault="00C800DA"/>
    <w:sectPr w:rsidR="00C800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FE83C" w14:textId="77777777" w:rsidR="00133002" w:rsidRDefault="00133002">
      <w:pPr>
        <w:spacing w:after="0" w:line="240" w:lineRule="auto"/>
      </w:pPr>
      <w:r>
        <w:separator/>
      </w:r>
    </w:p>
  </w:endnote>
  <w:endnote w:type="continuationSeparator" w:id="0">
    <w:p w14:paraId="29100AAF" w14:textId="77777777" w:rsidR="00133002" w:rsidRDefault="0013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3E5E" w14:textId="77777777" w:rsidR="00305F76" w:rsidRDefault="0013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2726F" w14:textId="77777777" w:rsidR="00305F76" w:rsidRDefault="00133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D131" w14:textId="77777777" w:rsidR="00305F76" w:rsidRDefault="0013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88BAE" w14:textId="77777777" w:rsidR="00133002" w:rsidRDefault="00133002">
      <w:pPr>
        <w:spacing w:after="0" w:line="240" w:lineRule="auto"/>
      </w:pPr>
      <w:r>
        <w:separator/>
      </w:r>
    </w:p>
  </w:footnote>
  <w:footnote w:type="continuationSeparator" w:id="0">
    <w:p w14:paraId="25208435" w14:textId="77777777" w:rsidR="00133002" w:rsidRDefault="0013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F63C" w14:textId="77777777" w:rsidR="00305F76" w:rsidRDefault="0013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1732649"/>
      <w:docPartObj>
        <w:docPartGallery w:val="Page Numbers (Top of Page)"/>
        <w:docPartUnique/>
      </w:docPartObj>
    </w:sdtPr>
    <w:sdtEndPr>
      <w:rPr>
        <w:noProof/>
      </w:rPr>
    </w:sdtEndPr>
    <w:sdtContent>
      <w:p w14:paraId="47C3B7C1" w14:textId="77777777" w:rsidR="00305F76" w:rsidRDefault="000052BD">
        <w:pPr>
          <w:pStyle w:val="Header"/>
          <w:jc w:val="right"/>
        </w:pPr>
        <w:r w:rsidRPr="00305F76">
          <w:t xml:space="preserve">COMPARISON OF TWO COURSES </w:t>
        </w:r>
        <w:r>
          <w:t xml:space="preserve">                                                                                                                             </w:t>
        </w:r>
        <w:r>
          <w:fldChar w:fldCharType="begin"/>
        </w:r>
        <w:r>
          <w:instrText xml:space="preserve"> PAGE   \* MERGEFORMAT </w:instrText>
        </w:r>
        <w:r>
          <w:fldChar w:fldCharType="separate"/>
        </w:r>
        <w:r>
          <w:rPr>
            <w:noProof/>
          </w:rPr>
          <w:t>3</w:t>
        </w:r>
        <w:r>
          <w:rPr>
            <w:noProof/>
          </w:rPr>
          <w:fldChar w:fldCharType="end"/>
        </w:r>
      </w:p>
    </w:sdtContent>
  </w:sdt>
  <w:p w14:paraId="3A6D5017" w14:textId="77777777" w:rsidR="00305F76" w:rsidRDefault="00133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83F45" w14:textId="77777777" w:rsidR="00305F76" w:rsidRDefault="00133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xNDAxM7W0MLYwN7BU0lEKTi0uzszPAykwqgUAij2uGywAAAA="/>
  </w:docVars>
  <w:rsids>
    <w:rsidRoot w:val="000052BD"/>
    <w:rsid w:val="000052BD"/>
    <w:rsid w:val="00020FD0"/>
    <w:rsid w:val="00133002"/>
    <w:rsid w:val="005B1B23"/>
    <w:rsid w:val="00784058"/>
    <w:rsid w:val="00C80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7C76"/>
  <w15:chartTrackingRefBased/>
  <w15:docId w15:val="{198932AF-8402-4D97-86C7-0C4D5D83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BD"/>
    <w:rPr>
      <w:lang w:val="en-US"/>
    </w:rPr>
  </w:style>
  <w:style w:type="paragraph" w:styleId="Heading1">
    <w:name w:val="heading 1"/>
    <w:basedOn w:val="Normal"/>
    <w:next w:val="Normal"/>
    <w:link w:val="Heading1Char"/>
    <w:autoRedefine/>
    <w:uiPriority w:val="9"/>
    <w:qFormat/>
    <w:rsid w:val="00020FD0"/>
    <w:pPr>
      <w:keepNext/>
      <w:keepLines/>
      <w:spacing w:before="240" w:after="0"/>
      <w:jc w:val="center"/>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D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0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2BD"/>
    <w:rPr>
      <w:lang w:val="en-US"/>
    </w:rPr>
  </w:style>
  <w:style w:type="paragraph" w:styleId="Footer">
    <w:name w:val="footer"/>
    <w:basedOn w:val="Normal"/>
    <w:link w:val="FooterChar"/>
    <w:uiPriority w:val="99"/>
    <w:unhideWhenUsed/>
    <w:rsid w:val="0000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2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Bar</a:t>
            </a:r>
            <a:r>
              <a:rPr lang="en-US" baseline="0"/>
              <a:t> graphs showing comparison of fees for a nursing course and a pharmacist course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val>
            <c:numRef>
              <c:f>Sheet1!$D$5:$D$6</c:f>
              <c:numCache>
                <c:formatCode>General</c:formatCode>
                <c:ptCount val="2"/>
                <c:pt idx="0">
                  <c:v>57420</c:v>
                </c:pt>
                <c:pt idx="1">
                  <c:v>31820</c:v>
                </c:pt>
              </c:numCache>
            </c:numRef>
          </c:val>
          <c:extLst>
            <c:ext xmlns:c16="http://schemas.microsoft.com/office/drawing/2014/chart" uri="{C3380CC4-5D6E-409C-BE32-E72D297353CC}">
              <c16:uniqueId val="{00000000-68AF-4E9F-BD88-05B757F5091D}"/>
            </c:ext>
          </c:extLst>
        </c:ser>
        <c:dLbls>
          <c:showLegendKey val="0"/>
          <c:showVal val="0"/>
          <c:showCatName val="0"/>
          <c:showSerName val="0"/>
          <c:showPercent val="0"/>
          <c:showBubbleSize val="0"/>
        </c:dLbls>
        <c:gapWidth val="219"/>
        <c:overlap val="-27"/>
        <c:axId val="324080400"/>
        <c:axId val="331734328"/>
      </c:barChart>
      <c:catAx>
        <c:axId val="324080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34328"/>
        <c:crosses val="autoZero"/>
        <c:auto val="1"/>
        <c:lblAlgn val="ctr"/>
        <c:lblOffset val="100"/>
        <c:noMultiLvlLbl val="0"/>
      </c:catAx>
      <c:valAx>
        <c:axId val="331734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08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a:t>
            </a:r>
            <a:r>
              <a:rPr lang="en-US" baseline="0"/>
              <a:t> line graph showing trends in the earning of pharmacists over experience level.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Sheet1!$A$1:$A$3</c:f>
              <c:numCache>
                <c:formatCode>General</c:formatCode>
                <c:ptCount val="3"/>
                <c:pt idx="0">
                  <c:v>44000</c:v>
                </c:pt>
                <c:pt idx="1">
                  <c:v>47000</c:v>
                </c:pt>
                <c:pt idx="2">
                  <c:v>48000</c:v>
                </c:pt>
              </c:numCache>
            </c:numRef>
          </c:val>
          <c:smooth val="0"/>
          <c:extLst>
            <c:ext xmlns:c16="http://schemas.microsoft.com/office/drawing/2014/chart" uri="{C3380CC4-5D6E-409C-BE32-E72D297353CC}">
              <c16:uniqueId val="{00000000-FEF8-4F95-88D7-2BC4C6ACBA72}"/>
            </c:ext>
          </c:extLst>
        </c:ser>
        <c:dLbls>
          <c:showLegendKey val="0"/>
          <c:showVal val="0"/>
          <c:showCatName val="0"/>
          <c:showSerName val="0"/>
          <c:showPercent val="0"/>
          <c:showBubbleSize val="0"/>
        </c:dLbls>
        <c:marker val="1"/>
        <c:smooth val="0"/>
        <c:axId val="327313464"/>
        <c:axId val="327310184"/>
      </c:lineChart>
      <c:catAx>
        <c:axId val="3273134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310184"/>
        <c:crosses val="autoZero"/>
        <c:auto val="1"/>
        <c:lblAlgn val="ctr"/>
        <c:lblOffset val="100"/>
        <c:noMultiLvlLbl val="0"/>
      </c:catAx>
      <c:valAx>
        <c:axId val="327310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313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b="0" baseline="0"/>
              <a:t>A line graph showing trends of nurses earnings over their experience</a:t>
            </a:r>
            <a:r>
              <a:rPr lang="en-US" baseline="0"/>
              <a:t>. </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val>
            <c:numRef>
              <c:f>Sheet1!$B$1:$B$3</c:f>
              <c:numCache>
                <c:formatCode>General</c:formatCode>
                <c:ptCount val="3"/>
                <c:pt idx="0">
                  <c:v>60000</c:v>
                </c:pt>
                <c:pt idx="1">
                  <c:v>90000</c:v>
                </c:pt>
                <c:pt idx="2">
                  <c:v>97000</c:v>
                </c:pt>
              </c:numCache>
            </c:numRef>
          </c:val>
          <c:smooth val="0"/>
          <c:extLst>
            <c:ext xmlns:c16="http://schemas.microsoft.com/office/drawing/2014/chart" uri="{C3380CC4-5D6E-409C-BE32-E72D297353CC}">
              <c16:uniqueId val="{00000000-96F6-4E2B-AB04-4D965D8C30C5}"/>
            </c:ext>
          </c:extLst>
        </c:ser>
        <c:dLbls>
          <c:showLegendKey val="0"/>
          <c:showVal val="0"/>
          <c:showCatName val="0"/>
          <c:showSerName val="0"/>
          <c:showPercent val="0"/>
          <c:showBubbleSize val="0"/>
        </c:dLbls>
        <c:marker val="1"/>
        <c:smooth val="0"/>
        <c:axId val="405689168"/>
        <c:axId val="405691464"/>
      </c:lineChart>
      <c:catAx>
        <c:axId val="40568916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5691464"/>
        <c:crosses val="autoZero"/>
        <c:auto val="1"/>
        <c:lblAlgn val="ctr"/>
        <c:lblOffset val="100"/>
        <c:noMultiLvlLbl val="0"/>
      </c:catAx>
      <c:valAx>
        <c:axId val="40569146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6891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ANNIETA</dc:creator>
  <cp:keywords/>
  <dc:description/>
  <cp:lastModifiedBy>aron</cp:lastModifiedBy>
  <cp:revision>2</cp:revision>
  <dcterms:created xsi:type="dcterms:W3CDTF">2021-05-13T20:37:00Z</dcterms:created>
  <dcterms:modified xsi:type="dcterms:W3CDTF">2021-05-13T20:37:00Z</dcterms:modified>
</cp:coreProperties>
</file>